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BA5" w:rsidRPr="00E71E37" w:rsidRDefault="00E71E37" w:rsidP="00E71E37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E37">
        <w:rPr>
          <w:rFonts w:ascii="Times New Roman" w:hAnsi="Times New Roman" w:cs="Times New Roman"/>
          <w:b/>
          <w:sz w:val="28"/>
          <w:szCs w:val="28"/>
        </w:rPr>
        <w:t xml:space="preserve">2025-2026 </w:t>
      </w:r>
      <w:proofErr w:type="spellStart"/>
      <w:r w:rsidRPr="00E71E37">
        <w:rPr>
          <w:rFonts w:ascii="Times New Roman" w:hAnsi="Times New Roman" w:cs="Times New Roman"/>
          <w:b/>
          <w:sz w:val="28"/>
          <w:szCs w:val="28"/>
        </w:rPr>
        <w:t>оқу</w:t>
      </w:r>
      <w:proofErr w:type="spellEnd"/>
      <w:r w:rsidRPr="00E71E3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1E37">
        <w:rPr>
          <w:rFonts w:ascii="Times New Roman" w:hAnsi="Times New Roman" w:cs="Times New Roman"/>
          <w:b/>
          <w:sz w:val="28"/>
          <w:szCs w:val="28"/>
        </w:rPr>
        <w:t>жылына</w:t>
      </w:r>
      <w:proofErr w:type="spellEnd"/>
      <w:r w:rsidRPr="00E71E3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1E37">
        <w:rPr>
          <w:rFonts w:ascii="Times New Roman" w:hAnsi="Times New Roman" w:cs="Times New Roman"/>
          <w:b/>
          <w:sz w:val="28"/>
          <w:szCs w:val="28"/>
        </w:rPr>
        <w:t>арналған</w:t>
      </w:r>
      <w:proofErr w:type="spellEnd"/>
      <w:r w:rsidRPr="00E71E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1E37">
        <w:rPr>
          <w:rFonts w:ascii="Times New Roman" w:hAnsi="Times New Roman" w:cs="Times New Roman"/>
          <w:b/>
          <w:sz w:val="28"/>
          <w:szCs w:val="28"/>
          <w:lang w:val="kk-KZ"/>
        </w:rPr>
        <w:t>Ж</w:t>
      </w:r>
      <w:proofErr w:type="spellStart"/>
      <w:r w:rsidRPr="00E71E37">
        <w:rPr>
          <w:rFonts w:ascii="Times New Roman" w:hAnsi="Times New Roman" w:cs="Times New Roman"/>
          <w:b/>
          <w:sz w:val="28"/>
          <w:szCs w:val="28"/>
        </w:rPr>
        <w:t>алпы</w:t>
      </w:r>
      <w:proofErr w:type="spellEnd"/>
      <w:r w:rsidRPr="00E71E3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1E37">
        <w:rPr>
          <w:rFonts w:ascii="Times New Roman" w:hAnsi="Times New Roman" w:cs="Times New Roman"/>
          <w:b/>
          <w:sz w:val="28"/>
          <w:szCs w:val="28"/>
        </w:rPr>
        <w:t>білім</w:t>
      </w:r>
      <w:proofErr w:type="spellEnd"/>
      <w:r w:rsidRPr="00E71E3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1E37">
        <w:rPr>
          <w:rFonts w:ascii="Times New Roman" w:hAnsi="Times New Roman" w:cs="Times New Roman"/>
          <w:b/>
          <w:sz w:val="28"/>
          <w:szCs w:val="28"/>
        </w:rPr>
        <w:t>беретін</w:t>
      </w:r>
      <w:proofErr w:type="spellEnd"/>
      <w:r w:rsidRPr="00E71E3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1E37">
        <w:rPr>
          <w:rFonts w:ascii="Times New Roman" w:hAnsi="Times New Roman" w:cs="Times New Roman"/>
          <w:b/>
          <w:sz w:val="28"/>
          <w:szCs w:val="28"/>
        </w:rPr>
        <w:t>пәндер</w:t>
      </w:r>
      <w:proofErr w:type="spellEnd"/>
      <w:r w:rsidRPr="00E71E37">
        <w:rPr>
          <w:rFonts w:ascii="Times New Roman" w:hAnsi="Times New Roman" w:cs="Times New Roman"/>
          <w:b/>
          <w:sz w:val="28"/>
          <w:szCs w:val="28"/>
        </w:rPr>
        <w:t xml:space="preserve"> ПЦК-</w:t>
      </w:r>
      <w:proofErr w:type="spellStart"/>
      <w:r w:rsidRPr="00E71E37">
        <w:rPr>
          <w:rFonts w:ascii="Times New Roman" w:hAnsi="Times New Roman" w:cs="Times New Roman"/>
          <w:b/>
          <w:sz w:val="28"/>
          <w:szCs w:val="28"/>
        </w:rPr>
        <w:t>ның</w:t>
      </w:r>
      <w:proofErr w:type="spellEnd"/>
      <w:r w:rsidRPr="00E71E3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1E37">
        <w:rPr>
          <w:rFonts w:ascii="Times New Roman" w:hAnsi="Times New Roman" w:cs="Times New Roman"/>
          <w:b/>
          <w:sz w:val="28"/>
          <w:szCs w:val="28"/>
        </w:rPr>
        <w:t>жұмыс</w:t>
      </w:r>
      <w:proofErr w:type="spellEnd"/>
      <w:r w:rsidRPr="00E71E3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1E37">
        <w:rPr>
          <w:rFonts w:ascii="Times New Roman" w:hAnsi="Times New Roman" w:cs="Times New Roman"/>
          <w:b/>
          <w:sz w:val="28"/>
          <w:szCs w:val="28"/>
        </w:rPr>
        <w:t>жоспары</w:t>
      </w:r>
      <w:proofErr w:type="spellEnd"/>
    </w:p>
    <w:p w:rsidR="00365BA5" w:rsidRDefault="00E71E37" w:rsidP="00E71E37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71E37">
        <w:rPr>
          <w:rFonts w:ascii="Times New Roman" w:hAnsi="Times New Roman" w:cs="Times New Roman"/>
          <w:b/>
          <w:sz w:val="28"/>
          <w:szCs w:val="28"/>
          <w:lang w:val="ru-RU"/>
        </w:rPr>
        <w:t>План работы ПЦК общеобразовательных дисциплин на 2025-2026 учебный год</w:t>
      </w:r>
    </w:p>
    <w:p w:rsidR="00E71E37" w:rsidRPr="00E71E37" w:rsidRDefault="00E71E37" w:rsidP="00E71E37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65BA5" w:rsidRDefault="00E71E37" w:rsidP="00E71E37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71E37">
        <w:rPr>
          <w:rFonts w:ascii="Times New Roman" w:hAnsi="Times New Roman" w:cs="Times New Roman"/>
          <w:b/>
          <w:sz w:val="28"/>
          <w:szCs w:val="28"/>
        </w:rPr>
        <w:t xml:space="preserve">І. </w:t>
      </w:r>
      <w:proofErr w:type="spellStart"/>
      <w:r w:rsidRPr="00E71E37">
        <w:rPr>
          <w:rFonts w:ascii="Times New Roman" w:hAnsi="Times New Roman" w:cs="Times New Roman"/>
          <w:b/>
          <w:sz w:val="28"/>
          <w:szCs w:val="28"/>
        </w:rPr>
        <w:t>Ұйымдастыру</w:t>
      </w:r>
      <w:proofErr w:type="spellEnd"/>
      <w:r w:rsidRPr="00E71E3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1E37">
        <w:rPr>
          <w:rFonts w:ascii="Times New Roman" w:hAnsi="Times New Roman" w:cs="Times New Roman"/>
          <w:b/>
          <w:sz w:val="28"/>
          <w:szCs w:val="28"/>
        </w:rPr>
        <w:t>жұмыстары</w:t>
      </w:r>
      <w:proofErr w:type="spellEnd"/>
      <w:r w:rsidRPr="00E71E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1E37">
        <w:rPr>
          <w:rFonts w:ascii="Times New Roman" w:hAnsi="Times New Roman" w:cs="Times New Roman"/>
          <w:b/>
          <w:sz w:val="28"/>
          <w:szCs w:val="28"/>
        </w:rPr>
        <w:t xml:space="preserve">/ </w:t>
      </w:r>
      <w:proofErr w:type="spellStart"/>
      <w:r w:rsidRPr="00E71E37">
        <w:rPr>
          <w:rFonts w:ascii="Times New Roman" w:hAnsi="Times New Roman" w:cs="Times New Roman"/>
          <w:b/>
          <w:sz w:val="28"/>
          <w:szCs w:val="28"/>
        </w:rPr>
        <w:t>Организационная</w:t>
      </w:r>
      <w:proofErr w:type="spellEnd"/>
      <w:r w:rsidRPr="00E71E3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1E37">
        <w:rPr>
          <w:rFonts w:ascii="Times New Roman" w:hAnsi="Times New Roman" w:cs="Times New Roman"/>
          <w:b/>
          <w:sz w:val="28"/>
          <w:szCs w:val="28"/>
        </w:rPr>
        <w:t>работа</w:t>
      </w:r>
      <w:proofErr w:type="spellEnd"/>
    </w:p>
    <w:p w:rsidR="00E71E37" w:rsidRPr="00E71E37" w:rsidRDefault="00E71E37" w:rsidP="00E71E37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"/>
        <w:gridCol w:w="4123"/>
        <w:gridCol w:w="2340"/>
        <w:gridCol w:w="2340"/>
      </w:tblGrid>
      <w:tr w:rsidR="00365BA5" w:rsidRPr="00E71E37" w:rsidTr="00E71E37">
        <w:trPr>
          <w:tblHeader/>
        </w:trPr>
        <w:tc>
          <w:tcPr>
            <w:tcW w:w="55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2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Іс-шаралар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мазмұны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/ Содержание мероприятий</w:t>
            </w:r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Мерзімі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Жауаптылар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  <w:proofErr w:type="spellEnd"/>
          </w:p>
        </w:tc>
      </w:tr>
      <w:tr w:rsidR="00365BA5" w:rsidRPr="00E71E37" w:rsidTr="00E71E37">
        <w:tc>
          <w:tcPr>
            <w:tcW w:w="55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2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ПЦК-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ның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2025-2026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оқу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жылына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арналған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жұмыс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жоспарын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талқылау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және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бекіту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/ Обсуждение и утверждение плана работы ПЦК на 2025-2026 учебный год</w:t>
            </w:r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Тамыз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ПЦК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төрайымы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ПЦК</w:t>
            </w:r>
          </w:p>
        </w:tc>
      </w:tr>
      <w:tr w:rsidR="00365BA5" w:rsidRPr="00E71E37" w:rsidTr="00E71E37">
        <w:tc>
          <w:tcPr>
            <w:tcW w:w="55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2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Пәндер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бойынша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жұмыс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оқу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бағдарламаларын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күнтізбелік-тақырыптық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жоспарларды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қарау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бекіту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Рассмотрение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утверждение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рабочих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учебных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программ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и КТП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дисциплинам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Тамыз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ПЦК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оқытушылары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ПЦК</w:t>
            </w:r>
          </w:p>
        </w:tc>
      </w:tr>
      <w:tr w:rsidR="00365BA5" w:rsidRPr="00E71E37" w:rsidTr="00E71E37">
        <w:tc>
          <w:tcPr>
            <w:tcW w:w="55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2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Студенттердің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білімін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бақылауға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арналған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емтихан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материалдарын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тест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тапсырмаларын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дайындау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/ Подготовка экзаменационных материалов и тестовых заданий для контроля знаний</w:t>
            </w:r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Қазан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Қараша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ПЦК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оқытушылары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ПЦК</w:t>
            </w:r>
          </w:p>
        </w:tc>
      </w:tr>
      <w:tr w:rsidR="00365BA5" w:rsidRPr="00E71E37" w:rsidTr="00E71E37">
        <w:tc>
          <w:tcPr>
            <w:tcW w:w="55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2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ПЦК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отырыстарын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ай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сайын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өткізу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жұмыс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барыс</w:t>
            </w:r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ын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талқылау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 / Проведение заседаний ПЦК ежемесячно (обсуждение хода работы)</w:t>
            </w:r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Ай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сайын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ПЦК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төрайымы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ПЦК</w:t>
            </w:r>
          </w:p>
        </w:tc>
      </w:tr>
    </w:tbl>
    <w:p w:rsidR="00365BA5" w:rsidRDefault="00E71E37" w:rsidP="00E71E37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71E37">
        <w:rPr>
          <w:rFonts w:ascii="Times New Roman" w:hAnsi="Times New Roman" w:cs="Times New Roman"/>
          <w:b/>
          <w:sz w:val="28"/>
          <w:szCs w:val="28"/>
          <w:lang w:val="ru-RU"/>
        </w:rPr>
        <w:t xml:space="preserve">ІІ. </w:t>
      </w:r>
      <w:proofErr w:type="spellStart"/>
      <w:r w:rsidRPr="00E71E37">
        <w:rPr>
          <w:rFonts w:ascii="Times New Roman" w:hAnsi="Times New Roman" w:cs="Times New Roman"/>
          <w:b/>
          <w:sz w:val="28"/>
          <w:szCs w:val="28"/>
          <w:lang w:val="ru-RU"/>
        </w:rPr>
        <w:t>Оқу-әдістемелік</w:t>
      </w:r>
      <w:proofErr w:type="spellEnd"/>
      <w:r w:rsidRPr="00E71E3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E71E37">
        <w:rPr>
          <w:rFonts w:ascii="Times New Roman" w:hAnsi="Times New Roman" w:cs="Times New Roman"/>
          <w:b/>
          <w:sz w:val="28"/>
          <w:szCs w:val="28"/>
          <w:lang w:val="ru-RU"/>
        </w:rPr>
        <w:t>жұмыс</w:t>
      </w:r>
      <w:proofErr w:type="spellEnd"/>
      <w:r w:rsidRPr="00E71E3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/ Учебно-методическая работа</w:t>
      </w:r>
    </w:p>
    <w:p w:rsidR="00E71E37" w:rsidRPr="00E71E37" w:rsidRDefault="00E71E37" w:rsidP="00E71E37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6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"/>
        <w:gridCol w:w="4123"/>
        <w:gridCol w:w="2340"/>
        <w:gridCol w:w="2340"/>
      </w:tblGrid>
      <w:tr w:rsidR="00365BA5" w:rsidRPr="00E71E37" w:rsidTr="00E71E37">
        <w:trPr>
          <w:tblHeader/>
        </w:trPr>
        <w:tc>
          <w:tcPr>
            <w:tcW w:w="55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2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Іс-шаралар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мазмұны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/ Содержание мероприятий</w:t>
            </w:r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Мерзімі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Жауаптылар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  <w:proofErr w:type="spellEnd"/>
          </w:p>
        </w:tc>
      </w:tr>
      <w:tr w:rsidR="00365BA5" w:rsidRPr="00E71E37" w:rsidTr="00E71E37">
        <w:tc>
          <w:tcPr>
            <w:tcW w:w="55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12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Оқытудың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инновациялық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технологияларын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жобалау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әдісі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сабаққа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енгізу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/ Внедрение инновационных технологий (</w:t>
            </w:r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метод проектов) в учебный процесс</w:t>
            </w:r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Жыл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бойы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/ В течение года</w:t>
            </w:r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Оқытушылар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  <w:proofErr w:type="spellEnd"/>
          </w:p>
        </w:tc>
      </w:tr>
      <w:tr w:rsidR="00365BA5" w:rsidRPr="00E71E37" w:rsidTr="00E71E37">
        <w:tc>
          <w:tcPr>
            <w:tcW w:w="55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</w:t>
            </w:r>
          </w:p>
        </w:tc>
        <w:tc>
          <w:tcPr>
            <w:tcW w:w="412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Пәндер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бойынша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ашық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сабақтар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өткізу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кестесін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жасау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және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бекіту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/ Составление и утверждение графика проведения открытых уроков</w:t>
            </w:r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Қыркүйек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ПЦК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төрайымы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ПЦК</w:t>
            </w:r>
          </w:p>
        </w:tc>
      </w:tr>
      <w:tr w:rsidR="00365BA5" w:rsidRPr="00E71E37" w:rsidTr="00E71E37">
        <w:tc>
          <w:tcPr>
            <w:tcW w:w="55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12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Оқытушылардың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өзара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сабаққа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қатысуын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ұйымдастыру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және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талқылау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/ Организаци</w:t>
            </w:r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взаимопосещения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занятий и их обсуждение</w:t>
            </w:r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Жыл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бойы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/ В течение года</w:t>
            </w:r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Оқытушылар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  <w:proofErr w:type="spellEnd"/>
          </w:p>
        </w:tc>
      </w:tr>
      <w:tr w:rsidR="00365BA5" w:rsidRPr="00E71E37" w:rsidTr="00E71E37">
        <w:tc>
          <w:tcPr>
            <w:tcW w:w="55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412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Электрондық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оқулықтар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мен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бейне-дәрістер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қорын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толықтыру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/ Пополнение фонда электронных учебников и видео-лекций</w:t>
            </w:r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Желтоқсан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ПЦК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мүшелері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Члены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ПЦК</w:t>
            </w:r>
          </w:p>
        </w:tc>
      </w:tr>
      <w:tr w:rsidR="00365BA5" w:rsidRPr="00E71E37" w:rsidTr="00E71E37">
        <w:tc>
          <w:tcPr>
            <w:tcW w:w="55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412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Оқытушылардың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біліктілігін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арттыру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курстарынан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өтуі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/ Прохождение курсов повышения квалификации преподавателей</w:t>
            </w:r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График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бойынша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графику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Әдіскер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оқытушылар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/ Методист,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преп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-ли</w:t>
            </w:r>
          </w:p>
        </w:tc>
      </w:tr>
    </w:tbl>
    <w:p w:rsidR="00E71E37" w:rsidRPr="00E71E37" w:rsidRDefault="00E71E37" w:rsidP="00E71E37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71E37">
        <w:rPr>
          <w:rFonts w:ascii="Times New Roman" w:hAnsi="Times New Roman" w:cs="Times New Roman"/>
          <w:b/>
          <w:sz w:val="28"/>
          <w:szCs w:val="28"/>
          <w:lang w:val="ru-RU"/>
        </w:rPr>
        <w:t xml:space="preserve">ІІІ. </w:t>
      </w:r>
      <w:proofErr w:type="spellStart"/>
      <w:r w:rsidRPr="00E71E37">
        <w:rPr>
          <w:rFonts w:ascii="Times New Roman" w:hAnsi="Times New Roman" w:cs="Times New Roman"/>
          <w:b/>
          <w:sz w:val="28"/>
          <w:szCs w:val="28"/>
          <w:lang w:val="ru-RU"/>
        </w:rPr>
        <w:t>Ғылыми</w:t>
      </w:r>
      <w:r w:rsidRPr="00E71E37">
        <w:rPr>
          <w:rFonts w:ascii="Times New Roman" w:hAnsi="Times New Roman" w:cs="Times New Roman"/>
          <w:b/>
          <w:sz w:val="28"/>
          <w:szCs w:val="28"/>
          <w:lang w:val="ru-RU"/>
        </w:rPr>
        <w:t>-әдістемелік</w:t>
      </w:r>
      <w:proofErr w:type="spellEnd"/>
      <w:r w:rsidRPr="00E71E3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E71E37">
        <w:rPr>
          <w:rFonts w:ascii="Times New Roman" w:hAnsi="Times New Roman" w:cs="Times New Roman"/>
          <w:b/>
          <w:sz w:val="28"/>
          <w:szCs w:val="28"/>
          <w:lang w:val="ru-RU"/>
        </w:rPr>
        <w:t>және</w:t>
      </w:r>
      <w:proofErr w:type="spellEnd"/>
      <w:r w:rsidRPr="00E71E3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E71E37">
        <w:rPr>
          <w:rFonts w:ascii="Times New Roman" w:hAnsi="Times New Roman" w:cs="Times New Roman"/>
          <w:b/>
          <w:sz w:val="28"/>
          <w:szCs w:val="28"/>
          <w:lang w:val="ru-RU"/>
        </w:rPr>
        <w:t>шығармашылық</w:t>
      </w:r>
      <w:proofErr w:type="spellEnd"/>
      <w:r w:rsidRPr="00E71E3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E71E37">
        <w:rPr>
          <w:rFonts w:ascii="Times New Roman" w:hAnsi="Times New Roman" w:cs="Times New Roman"/>
          <w:b/>
          <w:sz w:val="28"/>
          <w:szCs w:val="28"/>
          <w:lang w:val="ru-RU"/>
        </w:rPr>
        <w:t>жұмыс</w:t>
      </w:r>
      <w:proofErr w:type="spellEnd"/>
      <w:r w:rsidRPr="00E71E3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/ Научно-методическая и творческая работа</w:t>
      </w:r>
    </w:p>
    <w:tbl>
      <w:tblPr>
        <w:tblStyle w:val="a7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"/>
        <w:gridCol w:w="4123"/>
        <w:gridCol w:w="2340"/>
        <w:gridCol w:w="2340"/>
      </w:tblGrid>
      <w:tr w:rsidR="00365BA5" w:rsidRPr="00E71E37" w:rsidTr="00E71E37">
        <w:trPr>
          <w:tblHeader/>
        </w:trPr>
        <w:tc>
          <w:tcPr>
            <w:tcW w:w="55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2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Іс-шаралар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мазмұны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/ Содержание мероприятий</w:t>
            </w:r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Мерзімі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Жауаптылар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  <w:proofErr w:type="spellEnd"/>
          </w:p>
        </w:tc>
      </w:tr>
      <w:tr w:rsidR="00365BA5" w:rsidRPr="00E71E37" w:rsidTr="00E71E37">
        <w:tc>
          <w:tcPr>
            <w:tcW w:w="55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12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Студенттер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арасында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жалпы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білім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беретін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пәндер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бойынша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олимпиадалар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өткізу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/ Проведение олимпиад по общеобразовательным дисциплинам среди студентов</w:t>
            </w:r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Қараша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ПЦК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оқытушылары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ПЦК</w:t>
            </w:r>
          </w:p>
        </w:tc>
      </w:tr>
      <w:tr w:rsidR="00365BA5" w:rsidRPr="00E71E37" w:rsidTr="00E71E37">
        <w:tc>
          <w:tcPr>
            <w:tcW w:w="55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2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"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Жалпы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білім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беретін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пәндер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апталығын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"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ұйымдастыру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/ Организация "Недели общеобразовательных дисциплин"</w:t>
            </w:r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Ақпан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ПЦК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мүшелері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Члены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ПЦК</w:t>
            </w:r>
          </w:p>
        </w:tc>
      </w:tr>
      <w:tr w:rsidR="00365BA5" w:rsidRPr="00E71E37" w:rsidTr="00E71E37">
        <w:tc>
          <w:tcPr>
            <w:tcW w:w="55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</w:t>
            </w:r>
          </w:p>
        </w:tc>
        <w:tc>
          <w:tcPr>
            <w:tcW w:w="412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Республикалық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және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халықаралық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ғылыми-практикалық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конференцияларға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қатысу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/ Участие в республиканских и меж</w:t>
            </w:r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дународных научно-практических конференциях</w:t>
            </w:r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Жыл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бойы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/ В течение года</w:t>
            </w:r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Оқытушылар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студенттер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Преп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-ли, студенты</w:t>
            </w:r>
          </w:p>
        </w:tc>
      </w:tr>
      <w:tr w:rsidR="00365BA5" w:rsidRPr="00E71E37" w:rsidTr="00E71E37">
        <w:tc>
          <w:tcPr>
            <w:tcW w:w="55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412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Оқытушылардың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әдістемелік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мақалаларын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басылымдарда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жариялау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/ Публикация методических статей преподавателей в изданиях</w:t>
            </w:r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Сәуір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Оқытушылар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  <w:proofErr w:type="spellEnd"/>
          </w:p>
        </w:tc>
      </w:tr>
    </w:tbl>
    <w:p w:rsidR="00365BA5" w:rsidRDefault="00E71E37" w:rsidP="00E71E37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71E37">
        <w:rPr>
          <w:rFonts w:ascii="Times New Roman" w:hAnsi="Times New Roman" w:cs="Times New Roman"/>
          <w:b/>
          <w:sz w:val="28"/>
          <w:szCs w:val="28"/>
        </w:rPr>
        <w:t>IV</w:t>
      </w:r>
      <w:r w:rsidRPr="00E71E37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Мониторинг </w:t>
      </w:r>
      <w:proofErr w:type="spellStart"/>
      <w:r w:rsidRPr="00E71E37">
        <w:rPr>
          <w:rFonts w:ascii="Times New Roman" w:hAnsi="Times New Roman" w:cs="Times New Roman"/>
          <w:b/>
          <w:sz w:val="28"/>
          <w:szCs w:val="28"/>
          <w:lang w:val="ru-RU"/>
        </w:rPr>
        <w:t>және</w:t>
      </w:r>
      <w:proofErr w:type="spellEnd"/>
      <w:r w:rsidRPr="00E71E3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E71E37">
        <w:rPr>
          <w:rFonts w:ascii="Times New Roman" w:hAnsi="Times New Roman" w:cs="Times New Roman"/>
          <w:b/>
          <w:sz w:val="28"/>
          <w:szCs w:val="28"/>
          <w:lang w:val="ru-RU"/>
        </w:rPr>
        <w:t>бақылау</w:t>
      </w:r>
      <w:proofErr w:type="spellEnd"/>
      <w:r w:rsidRPr="00E71E3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/ Мониторинг и контроль</w:t>
      </w:r>
    </w:p>
    <w:p w:rsidR="00E71E37" w:rsidRPr="00E71E37" w:rsidRDefault="00E71E37" w:rsidP="00E71E37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8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"/>
        <w:gridCol w:w="4123"/>
        <w:gridCol w:w="2340"/>
        <w:gridCol w:w="2340"/>
      </w:tblGrid>
      <w:tr w:rsidR="00365BA5" w:rsidRPr="00E71E37" w:rsidTr="00E71E37">
        <w:trPr>
          <w:tblHeader/>
        </w:trPr>
        <w:tc>
          <w:tcPr>
            <w:tcW w:w="55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2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Іс-шаралар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мазмұны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/ Содержание мероприятий</w:t>
            </w:r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Мерзімі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Жауаптылар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  <w:proofErr w:type="spellEnd"/>
          </w:p>
        </w:tc>
      </w:tr>
      <w:tr w:rsidR="00365BA5" w:rsidRPr="00E71E37" w:rsidTr="00E71E37">
        <w:tc>
          <w:tcPr>
            <w:tcW w:w="55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12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Бірінші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курс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студенттерінің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білім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сапасына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кіріс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бақылауын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жүргізу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/ Проведение входного контроля знаний студентов первого курса</w:t>
            </w:r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Қыркүйек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ПЦК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төрайымы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ПЦК</w:t>
            </w:r>
          </w:p>
        </w:tc>
      </w:tr>
      <w:tr w:rsidR="00365BA5" w:rsidRPr="00E71E37" w:rsidTr="00E71E37">
        <w:tc>
          <w:tcPr>
            <w:tcW w:w="55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12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Семестрлік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және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жылдық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қорытынды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аттестаттауды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өткізу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/ Проведение семестровой и годовой итоговой аттестации</w:t>
            </w:r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Желтоқсан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Маусым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Оқу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бөлімі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ПЦК / Учебная часть, ПЦК</w:t>
            </w:r>
          </w:p>
        </w:tc>
      </w:tr>
      <w:tr w:rsidR="00365BA5" w:rsidRPr="00E71E37" w:rsidTr="00E71E37">
        <w:tc>
          <w:tcPr>
            <w:tcW w:w="55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bookmarkStart w:id="0" w:name="_GoBack"/>
            <w:bookmarkEnd w:id="0"/>
          </w:p>
        </w:tc>
        <w:tc>
          <w:tcPr>
            <w:tcW w:w="412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Оқу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жылының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қорытындысы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бойынша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есеп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беру / Отчет по итогам учебного год</w:t>
            </w:r>
            <w:r w:rsidRPr="00E71E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Маусым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BA5" w:rsidRPr="00E71E37" w:rsidRDefault="00E71E37" w:rsidP="00E71E3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ПЦК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төрайымы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  <w:proofErr w:type="spellEnd"/>
            <w:r w:rsidRPr="00E71E37">
              <w:rPr>
                <w:rFonts w:ascii="Times New Roman" w:hAnsi="Times New Roman" w:cs="Times New Roman"/>
                <w:sz w:val="28"/>
                <w:szCs w:val="28"/>
              </w:rPr>
              <w:t xml:space="preserve"> ПЦК</w:t>
            </w:r>
          </w:p>
        </w:tc>
      </w:tr>
    </w:tbl>
    <w:p w:rsidR="00E71E37" w:rsidRDefault="00E71E37" w:rsidP="00E71E37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365BA5" w:rsidRPr="00E71E37" w:rsidRDefault="00E71E37" w:rsidP="00E71E37">
      <w:pPr>
        <w:pStyle w:val="a9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71E37">
        <w:rPr>
          <w:rFonts w:ascii="Times New Roman" w:hAnsi="Times New Roman" w:cs="Times New Roman"/>
          <w:b/>
          <w:sz w:val="28"/>
          <w:szCs w:val="28"/>
        </w:rPr>
        <w:t>Күтілетін</w:t>
      </w:r>
      <w:proofErr w:type="spellEnd"/>
      <w:r w:rsidRPr="00E71E3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1E37">
        <w:rPr>
          <w:rFonts w:ascii="Times New Roman" w:hAnsi="Times New Roman" w:cs="Times New Roman"/>
          <w:b/>
          <w:sz w:val="28"/>
          <w:szCs w:val="28"/>
        </w:rPr>
        <w:t>нәтижелер</w:t>
      </w:r>
      <w:proofErr w:type="spellEnd"/>
      <w:r w:rsidRPr="00E71E37">
        <w:rPr>
          <w:rFonts w:ascii="Times New Roman" w:hAnsi="Times New Roman" w:cs="Times New Roman"/>
          <w:b/>
          <w:sz w:val="28"/>
          <w:szCs w:val="28"/>
        </w:rPr>
        <w:t xml:space="preserve"> / </w:t>
      </w:r>
      <w:proofErr w:type="spellStart"/>
      <w:r w:rsidRPr="00E71E37">
        <w:rPr>
          <w:rFonts w:ascii="Times New Roman" w:hAnsi="Times New Roman" w:cs="Times New Roman"/>
          <w:b/>
          <w:sz w:val="28"/>
          <w:szCs w:val="28"/>
        </w:rPr>
        <w:t>Ожидаемые</w:t>
      </w:r>
      <w:proofErr w:type="spellEnd"/>
      <w:r w:rsidRPr="00E71E3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1E37">
        <w:rPr>
          <w:rFonts w:ascii="Times New Roman" w:hAnsi="Times New Roman" w:cs="Times New Roman"/>
          <w:b/>
          <w:sz w:val="28"/>
          <w:szCs w:val="28"/>
        </w:rPr>
        <w:t>результаты</w:t>
      </w:r>
      <w:proofErr w:type="spellEnd"/>
      <w:r w:rsidRPr="00E71E37">
        <w:rPr>
          <w:rFonts w:ascii="Times New Roman" w:hAnsi="Times New Roman" w:cs="Times New Roman"/>
          <w:b/>
          <w:sz w:val="28"/>
          <w:szCs w:val="28"/>
        </w:rPr>
        <w:t>:</w:t>
      </w:r>
    </w:p>
    <w:p w:rsidR="00365BA5" w:rsidRPr="00E71E37" w:rsidRDefault="00E71E37" w:rsidP="00E71E37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71E37">
        <w:rPr>
          <w:rFonts w:ascii="Times New Roman" w:hAnsi="Times New Roman" w:cs="Times New Roman"/>
          <w:sz w:val="28"/>
          <w:szCs w:val="28"/>
          <w:lang w:val="ru-RU"/>
        </w:rPr>
        <w:t>Оқыту</w:t>
      </w:r>
      <w:proofErr w:type="spellEnd"/>
      <w:r w:rsidRPr="00E71E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71E37">
        <w:rPr>
          <w:rFonts w:ascii="Times New Roman" w:hAnsi="Times New Roman" w:cs="Times New Roman"/>
          <w:sz w:val="28"/>
          <w:szCs w:val="28"/>
          <w:lang w:val="ru-RU"/>
        </w:rPr>
        <w:t>сапасын</w:t>
      </w:r>
      <w:proofErr w:type="spellEnd"/>
      <w:r w:rsidRPr="00E71E37">
        <w:rPr>
          <w:rFonts w:ascii="Times New Roman" w:hAnsi="Times New Roman" w:cs="Times New Roman"/>
          <w:sz w:val="28"/>
          <w:szCs w:val="28"/>
          <w:lang w:val="ru-RU"/>
        </w:rPr>
        <w:t xml:space="preserve"> 3-5%-</w:t>
      </w:r>
      <w:proofErr w:type="spellStart"/>
      <w:r w:rsidRPr="00E71E37">
        <w:rPr>
          <w:rFonts w:ascii="Times New Roman" w:hAnsi="Times New Roman" w:cs="Times New Roman"/>
          <w:sz w:val="28"/>
          <w:szCs w:val="28"/>
          <w:lang w:val="ru-RU"/>
        </w:rPr>
        <w:t>ға</w:t>
      </w:r>
      <w:proofErr w:type="spellEnd"/>
      <w:r w:rsidRPr="00E71E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71E37">
        <w:rPr>
          <w:rFonts w:ascii="Times New Roman" w:hAnsi="Times New Roman" w:cs="Times New Roman"/>
          <w:sz w:val="28"/>
          <w:szCs w:val="28"/>
          <w:lang w:val="ru-RU"/>
        </w:rPr>
        <w:t>арттыру</w:t>
      </w:r>
      <w:proofErr w:type="spellEnd"/>
      <w:r w:rsidRPr="00E71E37">
        <w:rPr>
          <w:rFonts w:ascii="Times New Roman" w:hAnsi="Times New Roman" w:cs="Times New Roman"/>
          <w:sz w:val="28"/>
          <w:szCs w:val="28"/>
          <w:lang w:val="ru-RU"/>
        </w:rPr>
        <w:t xml:space="preserve"> / Повышение качества обучения на 3-5%;</w:t>
      </w:r>
    </w:p>
    <w:p w:rsidR="00365BA5" w:rsidRPr="00E71E37" w:rsidRDefault="00E71E37" w:rsidP="00E71E37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71E37">
        <w:rPr>
          <w:rFonts w:ascii="Times New Roman" w:hAnsi="Times New Roman" w:cs="Times New Roman"/>
          <w:sz w:val="28"/>
          <w:szCs w:val="28"/>
          <w:lang w:val="ru-RU"/>
        </w:rPr>
        <w:t>Оқытушылардың</w:t>
      </w:r>
      <w:proofErr w:type="spellEnd"/>
      <w:r w:rsidRPr="00E71E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71E37">
        <w:rPr>
          <w:rFonts w:ascii="Times New Roman" w:hAnsi="Times New Roman" w:cs="Times New Roman"/>
          <w:sz w:val="28"/>
          <w:szCs w:val="28"/>
          <w:lang w:val="ru-RU"/>
        </w:rPr>
        <w:t>әдістемелік</w:t>
      </w:r>
      <w:proofErr w:type="spellEnd"/>
      <w:r w:rsidRPr="00E71E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71E37">
        <w:rPr>
          <w:rFonts w:ascii="Times New Roman" w:hAnsi="Times New Roman" w:cs="Times New Roman"/>
          <w:sz w:val="28"/>
          <w:szCs w:val="28"/>
          <w:lang w:val="ru-RU"/>
        </w:rPr>
        <w:t>базасын</w:t>
      </w:r>
      <w:proofErr w:type="spellEnd"/>
      <w:r w:rsidRPr="00E71E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71E37">
        <w:rPr>
          <w:rFonts w:ascii="Times New Roman" w:hAnsi="Times New Roman" w:cs="Times New Roman"/>
          <w:sz w:val="28"/>
          <w:szCs w:val="28"/>
          <w:lang w:val="ru-RU"/>
        </w:rPr>
        <w:t>толық</w:t>
      </w:r>
      <w:proofErr w:type="spellEnd"/>
      <w:r w:rsidRPr="00E71E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71E37">
        <w:rPr>
          <w:rFonts w:ascii="Times New Roman" w:hAnsi="Times New Roman" w:cs="Times New Roman"/>
          <w:sz w:val="28"/>
          <w:szCs w:val="28"/>
          <w:lang w:val="ru-RU"/>
        </w:rPr>
        <w:t>цифрландыру</w:t>
      </w:r>
      <w:proofErr w:type="spellEnd"/>
      <w:r w:rsidRPr="00E71E37">
        <w:rPr>
          <w:rFonts w:ascii="Times New Roman" w:hAnsi="Times New Roman" w:cs="Times New Roman"/>
          <w:sz w:val="28"/>
          <w:szCs w:val="28"/>
          <w:lang w:val="ru-RU"/>
        </w:rPr>
        <w:t xml:space="preserve"> / Полная </w:t>
      </w:r>
      <w:proofErr w:type="spellStart"/>
      <w:r w:rsidRPr="00E71E37">
        <w:rPr>
          <w:rFonts w:ascii="Times New Roman" w:hAnsi="Times New Roman" w:cs="Times New Roman"/>
          <w:sz w:val="28"/>
          <w:szCs w:val="28"/>
          <w:lang w:val="ru-RU"/>
        </w:rPr>
        <w:t>цифровизация</w:t>
      </w:r>
      <w:proofErr w:type="spellEnd"/>
      <w:r w:rsidRPr="00E71E37">
        <w:rPr>
          <w:rFonts w:ascii="Times New Roman" w:hAnsi="Times New Roman" w:cs="Times New Roman"/>
          <w:sz w:val="28"/>
          <w:szCs w:val="28"/>
          <w:lang w:val="ru-RU"/>
        </w:rPr>
        <w:t xml:space="preserve"> методической базы преподавателей;</w:t>
      </w:r>
    </w:p>
    <w:p w:rsidR="00365BA5" w:rsidRPr="00E71E37" w:rsidRDefault="00E71E37" w:rsidP="00E71E37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71E37">
        <w:rPr>
          <w:rFonts w:ascii="Times New Roman" w:hAnsi="Times New Roman" w:cs="Times New Roman"/>
          <w:sz w:val="28"/>
          <w:szCs w:val="28"/>
          <w:lang w:val="ru-RU"/>
        </w:rPr>
        <w:t>Студенттердің</w:t>
      </w:r>
      <w:proofErr w:type="spellEnd"/>
      <w:r w:rsidRPr="00E71E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71E37">
        <w:rPr>
          <w:rFonts w:ascii="Times New Roman" w:hAnsi="Times New Roman" w:cs="Times New Roman"/>
          <w:sz w:val="28"/>
          <w:szCs w:val="28"/>
          <w:lang w:val="ru-RU"/>
        </w:rPr>
        <w:t>республикалық</w:t>
      </w:r>
      <w:proofErr w:type="spellEnd"/>
      <w:r w:rsidRPr="00E71E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71E37">
        <w:rPr>
          <w:rFonts w:ascii="Times New Roman" w:hAnsi="Times New Roman" w:cs="Times New Roman"/>
          <w:sz w:val="28"/>
          <w:szCs w:val="28"/>
          <w:lang w:val="ru-RU"/>
        </w:rPr>
        <w:t>байқаулар</w:t>
      </w:r>
      <w:proofErr w:type="spellEnd"/>
      <w:r w:rsidRPr="00E71E37">
        <w:rPr>
          <w:rFonts w:ascii="Times New Roman" w:hAnsi="Times New Roman" w:cs="Times New Roman"/>
          <w:sz w:val="28"/>
          <w:szCs w:val="28"/>
          <w:lang w:val="ru-RU"/>
        </w:rPr>
        <w:t xml:space="preserve"> мен </w:t>
      </w:r>
      <w:proofErr w:type="spellStart"/>
      <w:r w:rsidRPr="00E71E37">
        <w:rPr>
          <w:rFonts w:ascii="Times New Roman" w:hAnsi="Times New Roman" w:cs="Times New Roman"/>
          <w:sz w:val="28"/>
          <w:szCs w:val="28"/>
          <w:lang w:val="ru-RU"/>
        </w:rPr>
        <w:t>олимпиадаларға</w:t>
      </w:r>
      <w:proofErr w:type="spellEnd"/>
      <w:r w:rsidRPr="00E71E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71E37">
        <w:rPr>
          <w:rFonts w:ascii="Times New Roman" w:hAnsi="Times New Roman" w:cs="Times New Roman"/>
          <w:sz w:val="28"/>
          <w:szCs w:val="28"/>
          <w:lang w:val="ru-RU"/>
        </w:rPr>
        <w:t>қатысу</w:t>
      </w:r>
      <w:proofErr w:type="spellEnd"/>
      <w:r w:rsidRPr="00E71E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71E37">
        <w:rPr>
          <w:rFonts w:ascii="Times New Roman" w:hAnsi="Times New Roman" w:cs="Times New Roman"/>
          <w:sz w:val="28"/>
          <w:szCs w:val="28"/>
          <w:lang w:val="ru-RU"/>
        </w:rPr>
        <w:t>белсенділігін</w:t>
      </w:r>
      <w:proofErr w:type="spellEnd"/>
      <w:r w:rsidRPr="00E71E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71E37">
        <w:rPr>
          <w:rFonts w:ascii="Times New Roman" w:hAnsi="Times New Roman" w:cs="Times New Roman"/>
          <w:sz w:val="28"/>
          <w:szCs w:val="28"/>
          <w:lang w:val="ru-RU"/>
        </w:rPr>
        <w:t>арттыру</w:t>
      </w:r>
      <w:proofErr w:type="spellEnd"/>
      <w:r w:rsidRPr="00E71E37">
        <w:rPr>
          <w:rFonts w:ascii="Times New Roman" w:hAnsi="Times New Roman" w:cs="Times New Roman"/>
          <w:sz w:val="28"/>
          <w:szCs w:val="28"/>
          <w:lang w:val="ru-RU"/>
        </w:rPr>
        <w:t xml:space="preserve"> / Повышение активности студентов в республиканских конкурсах и</w:t>
      </w:r>
      <w:r w:rsidRPr="00E71E37">
        <w:rPr>
          <w:rFonts w:ascii="Times New Roman" w:hAnsi="Times New Roman" w:cs="Times New Roman"/>
          <w:sz w:val="28"/>
          <w:szCs w:val="28"/>
          <w:lang w:val="ru-RU"/>
        </w:rPr>
        <w:t xml:space="preserve"> олимпиадах.</w:t>
      </w:r>
    </w:p>
    <w:sectPr w:rsidR="00365BA5" w:rsidRPr="00E71E37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E62DB7C5-8BED-4108-8992-EEA7DC91712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E1035F9E-6D30-4FB5-B4F8-FF18D373160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94CA9AE-CB55-4DE1-8637-8A29ED2A8098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703A4F"/>
    <w:multiLevelType w:val="multilevel"/>
    <w:tmpl w:val="64B87454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BA5"/>
    <w:rsid w:val="00365BA5"/>
    <w:rsid w:val="00E71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142FB"/>
  <w15:docId w15:val="{0CA2192B-312A-4B83-91F1-04F979737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paragraph" w:styleId="a9">
    <w:name w:val="No Spacing"/>
    <w:uiPriority w:val="1"/>
    <w:qFormat/>
    <w:rsid w:val="00E71E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2026-04-28T08:32:00Z</dcterms:created>
  <dcterms:modified xsi:type="dcterms:W3CDTF">2026-04-28T08:32:00Z</dcterms:modified>
</cp:coreProperties>
</file>